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8F" w:rsidRDefault="000D388F" w:rsidP="000D388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Muhammad foi o Autor </w:t>
      </w:r>
      <w:proofErr w:type="gramStart"/>
      <w:r>
        <w:rPr>
          <w:color w:val="002A80"/>
          <w:sz w:val="34"/>
          <w:szCs w:val="34"/>
        </w:rPr>
        <w:t>do</w:t>
      </w:r>
      <w:proofErr w:type="gramEnd"/>
      <w:r>
        <w:rPr>
          <w:color w:val="002A80"/>
          <w:sz w:val="34"/>
          <w:szCs w:val="34"/>
        </w:rPr>
        <w:t xml:space="preserve"> Alcorão?</w:t>
      </w:r>
    </w:p>
    <w:p w:rsidR="002C75E6" w:rsidRDefault="000D388F" w:rsidP="000D388F">
      <w:pPr>
        <w:jc w:val="center"/>
      </w:pPr>
      <w:r>
        <w:rPr>
          <w:noProof/>
        </w:rPr>
        <w:drawing>
          <wp:inline distT="0" distB="0" distL="0" distR="0">
            <wp:extent cx="2667000" cy="1762125"/>
            <wp:effectExtent l="0" t="0" r="0" b="9525"/>
            <wp:docPr id="56" name="Picture 56" descr="http://www.islamreligion.com/articles_pt/images/Did_Muhammad_Author_the_Qur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http://www.islamreligion.com/articles_pt/images/Did_Muhammad_Author_the_Qur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Quem foi o autor do Alcorão?  Alguém deve tê-lo produzido!  Afinal de contas, quantos homens do deserto se destacaram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história da humanidade e deram ao mundo um livro como o Alcorão?  O livro tem detalhes admiráveis de nações, profetas e religiões passados, e também informação científica precisa que não estava disponível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época.  </w:t>
      </w:r>
      <w:proofErr w:type="gramStart"/>
      <w:r>
        <w:rPr>
          <w:color w:val="000000"/>
          <w:sz w:val="26"/>
          <w:szCs w:val="26"/>
        </w:rPr>
        <w:t>Qual foi a fonte de tudo isso?</w:t>
      </w:r>
      <w:proofErr w:type="gramEnd"/>
      <w:r>
        <w:rPr>
          <w:color w:val="000000"/>
          <w:sz w:val="26"/>
          <w:szCs w:val="26"/>
        </w:rPr>
        <w:t xml:space="preserve">  Se nós negarmos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origem divina do Alcorão, somos deixados com poucas possibilidades:</w:t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O Profeta Muhammad foi o seu autor.</w:t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Ele o obteve de alguém.  Nesse caso, ou ele o obteve de um judeu ou um cristão ou de estrangeiros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Arábia. Os habitantes de Meca não pensaram em acusá-lo de tê-lo obtido de um deles.</w:t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Uma resposta breve de Deus é:</w:t>
      </w:r>
    </w:p>
    <w:p w:rsidR="000D388F" w:rsidRDefault="000D388F" w:rsidP="000D38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afirmam: ‘São fábulas dos primitivos que ele mandou escrever. </w:t>
      </w:r>
      <w:proofErr w:type="gramStart"/>
      <w:r>
        <w:rPr>
          <w:b/>
          <w:bCs/>
          <w:color w:val="000000"/>
          <w:sz w:val="26"/>
          <w:szCs w:val="26"/>
        </w:rPr>
        <w:t>São ditadas a ele, de manhã e à tarde!’</w:t>
      </w:r>
      <w:proofErr w:type="gramEnd"/>
      <w:r>
        <w:rPr>
          <w:b/>
          <w:bCs/>
          <w:color w:val="000000"/>
          <w:sz w:val="26"/>
          <w:szCs w:val="26"/>
        </w:rPr>
        <w:t>  Dize-lhes: ‘Revelou-mo Quem conhece o mistério dos céus e da terra.   </w:t>
      </w:r>
      <w:proofErr w:type="gramStart"/>
      <w:r>
        <w:rPr>
          <w:b/>
          <w:bCs/>
          <w:color w:val="000000"/>
          <w:sz w:val="26"/>
          <w:szCs w:val="26"/>
        </w:rPr>
        <w:t>De fato, Ele é Indulgente, Misericordiosíssimo.’”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25:5-6)</w:t>
      </w:r>
    </w:p>
    <w:p w:rsidR="000D388F" w:rsidRP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pt-BR"/>
        </w:rPr>
      </w:pPr>
      <w:proofErr w:type="gramStart"/>
      <w:r>
        <w:rPr>
          <w:color w:val="000000"/>
          <w:sz w:val="26"/>
          <w:szCs w:val="26"/>
        </w:rPr>
        <w:t>Era bem conhecido entre seus detratores que Muhammad, que cresceu entre eles, nunca aprendeu a ler ou escrever.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Eles sabiam de quem ele era amigo e para onde ele tinha viajado; eles reconheciam sua integridade e honestidade chamando-o de ‘Al-Amin,’ o Confiável, o Honesto.</w:t>
      </w:r>
      <w:bookmarkStart w:id="0" w:name="_ftnref1360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"http://www.islamreligion.com/pt/articles/338/" \l "_ftn13604" \o " ‘Muhammad: His Life Based on the Earliest Sources’ (Muhammad: Sua Vida Baseada nas Primeiras Fontes’, em tradução livre ) por Martin Lings, p. 34."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  <w:lang w:val="pt-BR"/>
        </w:rPr>
        <w:t>  Apenas por conta de sua repulsa contra a pregação dele eles o acusaram – e então o fizeram com qualquer coisa que puderam inventar: ele foi acusado de ser um mago, um poeta e até um impostor!  Eles não conseguiram decidir.  Deus diz:</w:t>
      </w:r>
    </w:p>
    <w:p w:rsidR="000D388F" w:rsidRDefault="000D388F" w:rsidP="000D38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 w:rsidRPr="000D388F">
        <w:rPr>
          <w:b/>
          <w:bCs/>
          <w:color w:val="000000"/>
          <w:sz w:val="26"/>
          <w:szCs w:val="26"/>
          <w:lang w:val="pt-BR"/>
        </w:rPr>
        <w:t xml:space="preserve">“Sabemos, melhor do que ninguém, quando vêm escutar-te e porque o fazem; e quando se encontram em confidência, os </w:t>
      </w:r>
      <w:r w:rsidRPr="000D388F">
        <w:rPr>
          <w:b/>
          <w:bCs/>
          <w:color w:val="000000"/>
          <w:sz w:val="26"/>
          <w:szCs w:val="26"/>
          <w:lang w:val="pt-BR"/>
        </w:rPr>
        <w:lastRenderedPageBreak/>
        <w:t xml:space="preserve">iníquos dizem: Não seguis senão um homem enfeitiçado!” </w:t>
      </w:r>
      <w:r>
        <w:rPr>
          <w:b/>
          <w:bCs/>
          <w:color w:val="000000"/>
          <w:sz w:val="26"/>
          <w:szCs w:val="26"/>
        </w:rPr>
        <w:t>(Alcorão 17:47)</w:t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Simplesmente, Deus está ciente de tudo nos céus 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terra, Ele sabe o passado e o presente, e revela a verdade a Seu profeta.</w:t>
      </w:r>
    </w:p>
    <w:p w:rsidR="000D388F" w:rsidRDefault="000D388F" w:rsidP="000D388F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Muhammad Podia Ser o Autor?</w:t>
      </w:r>
      <w:proofErr w:type="gramEnd"/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É impossível que Muhammad seja o autor do Alcorão devido às seguintes razões:</w:t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Primeiro, várias ocasiões se apresentaram onde ele poderia ter fabricado uma revelação.</w:t>
      </w:r>
      <w:proofErr w:type="gramEnd"/>
      <w:r>
        <w:rPr>
          <w:color w:val="000000"/>
          <w:sz w:val="26"/>
          <w:szCs w:val="26"/>
        </w:rPr>
        <w:t xml:space="preserve">  Por exemplo, após a primeira revelação, as pessoas esperaram para ouvir mais, mas 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não recebeu nada novo por meses.  Os habitantes de Meca começaram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ironizá-lo, ‘Seu Senhor o abandonou!’  Isso continuou até o capítulo 93, Ad-Doha, ser revelado.  O Profeta poderia ter compilado algo e apresentado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 última revelação para dar fim às ironias, mas ele não o fez.  Também, em um determinado momento </w:t>
      </w:r>
      <w:proofErr w:type="gramStart"/>
      <w:r>
        <w:rPr>
          <w:color w:val="000000"/>
          <w:sz w:val="26"/>
          <w:szCs w:val="26"/>
        </w:rPr>
        <w:t>durante</w:t>
      </w:r>
      <w:proofErr w:type="gramEnd"/>
      <w:r>
        <w:rPr>
          <w:color w:val="000000"/>
          <w:sz w:val="26"/>
          <w:szCs w:val="26"/>
        </w:rPr>
        <w:t xml:space="preserve"> a sua missão profética, alguns dos hipócritas acusaram sua amada esposa Aisha de não ser casta.  O Profeta poderia facilmente ter fabricado algo que a liberasse da culpa, mas ele esperou por muitos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excruciantes, todos passados em dor, ironia e angústia, até que a revelação veio de Deus liberando-a da acusação.</w:t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Segundo, há evidência interna dentro do Alcorão de que Muhammad não foi seu autor.  </w:t>
      </w:r>
      <w:proofErr w:type="gramStart"/>
      <w:r>
        <w:rPr>
          <w:color w:val="000000"/>
          <w:sz w:val="26"/>
          <w:szCs w:val="26"/>
        </w:rPr>
        <w:t>Vários versículos o criticam e, às vezes, com palavras fortes.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Como um profeta impostor pode assumir uma culpa se isso pode levá-lo ao perigo da perda de respeito, acompanhada da perda de seguidores?</w:t>
      </w:r>
      <w:proofErr w:type="gramEnd"/>
      <w:r>
        <w:rPr>
          <w:color w:val="000000"/>
          <w:sz w:val="26"/>
          <w:szCs w:val="26"/>
        </w:rPr>
        <w:t>  Aqui estão alguns exemplos:</w:t>
      </w:r>
    </w:p>
    <w:p w:rsidR="000D388F" w:rsidRDefault="000D388F" w:rsidP="000D38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“Ó Profeta!</w:t>
      </w:r>
      <w:proofErr w:type="gramEnd"/>
      <w:r>
        <w:rPr>
          <w:b/>
          <w:bCs/>
          <w:color w:val="000000"/>
          <w:sz w:val="26"/>
          <w:szCs w:val="26"/>
        </w:rPr>
        <w:t>  Por que te absténs daquilo que Deus te concedeu, procurando, com isso, agradar as tuas esposas,</w:t>
      </w:r>
      <w:proofErr w:type="gramStart"/>
      <w:r>
        <w:rPr>
          <w:b/>
          <w:bCs/>
          <w:color w:val="000000"/>
          <w:sz w:val="26"/>
          <w:szCs w:val="26"/>
          <w:shd w:val="clear" w:color="auto" w:fill="FF00FF"/>
        </w:rPr>
        <w:t>  quando</w:t>
      </w:r>
      <w:proofErr w:type="gramEnd"/>
      <w:r>
        <w:rPr>
          <w:b/>
          <w:bCs/>
          <w:color w:val="000000"/>
          <w:sz w:val="26"/>
          <w:szCs w:val="26"/>
          <w:shd w:val="clear" w:color="auto" w:fill="FF00FF"/>
        </w:rPr>
        <w:t xml:space="preserve"> sabes que Deus é Indulgente, Misericordiosíssimo?” (Alcorão 66:1)</w:t>
      </w:r>
    </w:p>
    <w:p w:rsidR="000D388F" w:rsidRDefault="000D388F" w:rsidP="000D38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“...ocultando em teu coração o que Deus </w:t>
      </w:r>
      <w:proofErr w:type="gramStart"/>
      <w:r>
        <w:rPr>
          <w:b/>
          <w:bCs/>
          <w:color w:val="000000"/>
          <w:sz w:val="26"/>
          <w:szCs w:val="26"/>
        </w:rPr>
        <w:t>ia</w:t>
      </w:r>
      <w:proofErr w:type="gramEnd"/>
      <w:r>
        <w:rPr>
          <w:b/>
          <w:bCs/>
          <w:color w:val="000000"/>
          <w:sz w:val="26"/>
          <w:szCs w:val="26"/>
        </w:rPr>
        <w:t xml:space="preserve"> revelar; temais, acaso, mais as pessoas, sabendo que Deus é mais digno de que O temas?” (Alcorão 33:37)</w:t>
      </w:r>
    </w:p>
    <w:p w:rsidR="000D388F" w:rsidRDefault="000D388F" w:rsidP="000D38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“É inadmissível que o Profeta e os crentes implorem perdão para os idólatras, ainda que </w:t>
      </w:r>
      <w:proofErr w:type="gramStart"/>
      <w:r>
        <w:rPr>
          <w:b/>
          <w:bCs/>
          <w:color w:val="000000"/>
          <w:sz w:val="26"/>
          <w:szCs w:val="26"/>
        </w:rPr>
        <w:t>estes</w:t>
      </w:r>
      <w:proofErr w:type="gramEnd"/>
      <w:r>
        <w:rPr>
          <w:b/>
          <w:bCs/>
          <w:color w:val="000000"/>
          <w:sz w:val="26"/>
          <w:szCs w:val="26"/>
        </w:rPr>
        <w:t xml:space="preserve"> sejam seus parentes carnais, ao descobrirem que são companheiros do Fogo.” (Alcorão 9:113)</w:t>
      </w:r>
    </w:p>
    <w:p w:rsidR="000D388F" w:rsidRDefault="000D388F" w:rsidP="000D38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“Porém, quem recorre a ti e é temente, tu o negligenciais!</w:t>
      </w:r>
      <w:proofErr w:type="gramEnd"/>
      <w:r>
        <w:rPr>
          <w:b/>
          <w:bCs/>
          <w:color w:val="000000"/>
          <w:sz w:val="26"/>
          <w:szCs w:val="26"/>
        </w:rPr>
        <w:t xml:space="preserve">  Não!  </w:t>
      </w:r>
      <w:proofErr w:type="gramStart"/>
      <w:r>
        <w:rPr>
          <w:b/>
          <w:bCs/>
          <w:color w:val="000000"/>
          <w:sz w:val="26"/>
          <w:szCs w:val="26"/>
        </w:rPr>
        <w:t>Em verdade, (o Alcorão) é uma mensagem de advertência.”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80:8-11)</w:t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ele ocultasse algo, ele ocultaria esses versículos,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ele os recitou fielmente.</w:t>
      </w:r>
    </w:p>
    <w:p w:rsidR="000D388F" w:rsidRDefault="000D388F" w:rsidP="000D38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“E ele [Muhammad] não é avaro, quanto ao incognoscível.</w:t>
      </w:r>
      <w:proofErr w:type="gramEnd"/>
      <w:r>
        <w:rPr>
          <w:b/>
          <w:bCs/>
          <w:color w:val="000000"/>
          <w:sz w:val="26"/>
          <w:szCs w:val="26"/>
        </w:rPr>
        <w:t>  E não é [o Alcorão] a palavra do maldito Satanás.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Assim, pois, aonde ides?</w:t>
      </w:r>
      <w:r>
        <w:rPr>
          <w:b/>
          <w:bCs/>
          <w:color w:val="000000"/>
          <w:sz w:val="26"/>
          <w:szCs w:val="26"/>
        </w:rPr>
        <w:t>  Certamente, não é mais do que uma mensagem, para o universo.” (Alcorão 81:24-27)</w:t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é prevenido, talvez advertido, nos seguintes versículos:</w:t>
      </w:r>
    </w:p>
    <w:p w:rsidR="000D388F" w:rsidRDefault="000D388F" w:rsidP="000D38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“Realmente, revelamos-te o Livro, a fim de que julgues entre os humanos, segundo o que Deus te ensinou.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Não sejas defensor dos pérfidos.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E busque o perdão de Deus.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De fato, Ele é Indulgente, Misericordiosíssimo.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Não advogues por aqueles que enganaram a si mesmos.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De fato, Deus não aprecia o pérfido, pecador.</w:t>
      </w:r>
      <w:proofErr w:type="gramEnd"/>
      <w:r>
        <w:rPr>
          <w:b/>
          <w:bCs/>
          <w:color w:val="000000"/>
          <w:sz w:val="26"/>
          <w:szCs w:val="26"/>
        </w:rPr>
        <w:t xml:space="preserve">  Eles se ocultam das pessoas, não podendo, contudo, ocultar-se de Deus, porque Deus está pressente, com eles, quando, à noite, discorrem sobre o que Ele desagrada.  </w:t>
      </w:r>
      <w:proofErr w:type="gramStart"/>
      <w:r>
        <w:rPr>
          <w:b/>
          <w:bCs/>
          <w:color w:val="000000"/>
          <w:sz w:val="26"/>
          <w:szCs w:val="26"/>
        </w:rPr>
        <w:t>Deus está inteirado de tudo quanto fazem.</w:t>
      </w:r>
      <w:proofErr w:type="gramEnd"/>
      <w:r>
        <w:rPr>
          <w:b/>
          <w:bCs/>
          <w:color w:val="000000"/>
          <w:sz w:val="26"/>
          <w:szCs w:val="26"/>
        </w:rPr>
        <w:t xml:space="preserve">  Eis que vós, </w:t>
      </w:r>
      <w:proofErr w:type="gramStart"/>
      <w:r>
        <w:rPr>
          <w:b/>
          <w:bCs/>
          <w:color w:val="000000"/>
          <w:sz w:val="26"/>
          <w:szCs w:val="26"/>
        </w:rPr>
        <w:t>na</w:t>
      </w:r>
      <w:proofErr w:type="gramEnd"/>
      <w:r>
        <w:rPr>
          <w:b/>
          <w:bCs/>
          <w:color w:val="000000"/>
          <w:sz w:val="26"/>
          <w:szCs w:val="26"/>
        </w:rPr>
        <w:t xml:space="preserve"> vida terrena, advogastes por eles. Quem advogará por eles, ante Deus, no Dia da Ressurreição ou quem será seu defensor?  E quem cometer uma má ação ou se condenar e, em seguida (arrependido), implorar o perdão de Deus, </w:t>
      </w:r>
      <w:proofErr w:type="gramStart"/>
      <w:r>
        <w:rPr>
          <w:b/>
          <w:bCs/>
          <w:color w:val="000000"/>
          <w:sz w:val="26"/>
          <w:szCs w:val="26"/>
        </w:rPr>
        <w:t>sem</w:t>
      </w:r>
      <w:proofErr w:type="gramEnd"/>
      <w:r>
        <w:rPr>
          <w:b/>
          <w:bCs/>
          <w:color w:val="000000"/>
          <w:sz w:val="26"/>
          <w:szCs w:val="26"/>
        </w:rPr>
        <w:t xml:space="preserve"> dúvida achá-Lo-á Indulgente, Misericordiosíssimo.  Quem cometer um pecado, fá-lo-á em prejuízo próprio.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 Porque Deus é Sapiente, Prudentíssimo.</w:t>
      </w:r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Quem cometer uma fala ou um pecado, e os imputar a um inocente, sobrecarregar-se-á com uma falsa imputação e um delito fragrante.</w:t>
      </w:r>
      <w:proofErr w:type="gramEnd"/>
      <w:r>
        <w:rPr>
          <w:b/>
          <w:bCs/>
          <w:color w:val="000000"/>
          <w:sz w:val="26"/>
          <w:szCs w:val="26"/>
        </w:rPr>
        <w:t>  Não fosse pela graça de Deus e por Sua misericórdia para contigo, uma parte deles teria conseguido desviar-te, quando com isso não fariam mais do que desviarem-se a si mesmos, sendo que em nada poderiam prejudicar-te.   </w:t>
      </w:r>
      <w:r>
        <w:rPr>
          <w:b/>
          <w:bCs/>
          <w:color w:val="000000"/>
          <w:sz w:val="26"/>
          <w:szCs w:val="26"/>
          <w:lang w:val="pt-BR"/>
        </w:rPr>
        <w:t>Deus revelou-te o Livro e a prudência e ensinou-te o que ignoravas,  porque a Sua graça para contigo é infinita.” (Alcorão 4:105-113)</w:t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Esses versículos explicam uma situação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qual um homem entre os habitantes de Medina roubou uma armadura e a escondeu na propriedade de seu vizinho judeu.  Quando os donos da armadura o pegaram ele negou ter feito qualquer coisa errada,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armadura foi descoberta com o judeu.  </w:t>
      </w:r>
      <w:proofErr w:type="gramStart"/>
      <w:r>
        <w:rPr>
          <w:color w:val="000000"/>
          <w:sz w:val="26"/>
          <w:szCs w:val="26"/>
        </w:rPr>
        <w:t>Ele, entretanto, apontou seu vizinho muçulmano, negando também seu envolvimento no crime.</w:t>
      </w:r>
      <w:proofErr w:type="gramEnd"/>
      <w:r>
        <w:rPr>
          <w:color w:val="000000"/>
          <w:sz w:val="26"/>
          <w:szCs w:val="26"/>
        </w:rPr>
        <w:t xml:space="preserve">  As pessoas da tribo do muçulmano foram até o </w:t>
      </w:r>
      <w:proofErr w:type="gramStart"/>
      <w:r>
        <w:rPr>
          <w:color w:val="000000"/>
          <w:sz w:val="26"/>
          <w:szCs w:val="26"/>
        </w:rPr>
        <w:t>Profeta</w:t>
      </w:r>
      <w:proofErr w:type="gramEnd"/>
      <w:r>
        <w:rPr>
          <w:color w:val="000000"/>
          <w:sz w:val="26"/>
          <w:szCs w:val="26"/>
        </w:rPr>
        <w:t xml:space="preserve"> para interceder por ele, e o Profeta começou a tender a seu favor, até que os versículos acima foram revelados livrando o judeu de qualquer culpa.  Tudo isso apesar da rejeição dos judeus pela missão profética de Muhammad!  Os versículos instruíram o Profeta Muhammad a não ficar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lado do mentiroso!  Os versículos:</w:t>
      </w:r>
    </w:p>
    <w:p w:rsidR="000D388F" w:rsidRDefault="000D388F" w:rsidP="000D388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“...e não advogueis por aqueles que enganaram a si mesmos e busque o perdão de Deus...e se não fosse pela graça de Deus e </w:t>
      </w:r>
      <w:r>
        <w:rPr>
          <w:b/>
          <w:bCs/>
          <w:color w:val="000000"/>
          <w:sz w:val="26"/>
          <w:szCs w:val="26"/>
        </w:rPr>
        <w:lastRenderedPageBreak/>
        <w:t>por Sua misericórdia para contigo, uma parte deles teria conseguido desviar-te...”</w:t>
      </w:r>
    </w:p>
    <w:p w:rsidR="000D388F" w:rsidRDefault="000D388F" w:rsidP="000D388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o próprio Muhammad fosse o autor do Alcorão, sendo portanto um mentiroso impostor, ele teria se assegurado de que não houvesse nada que pudesse prejudicar a conquista de seguidores e apoiadores.  O fato de que o Alcorão, em várias ocasiões, repreende o Profeta em certos assuntos nos quais ele havia feito um julgamento incorreto é, em si, uma prova de que ele não foi o seu autor.</w:t>
      </w:r>
    </w:p>
    <w:p w:rsidR="000D388F" w:rsidRDefault="000D388F" w:rsidP="000D388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0D388F" w:rsidRDefault="000D388F" w:rsidP="000D388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0D388F" w:rsidRDefault="000D388F" w:rsidP="000D388F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3604"/>
    <w:p w:rsidR="000D388F" w:rsidRDefault="000D388F" w:rsidP="000D388F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"http://www.islamreligion.com/pt/articles/338/" \l "_ftnref13604"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‘Muhammad: His Life Based on the Earliest Sources’ (</w:t>
      </w:r>
      <w:r>
        <w:rPr>
          <w:rStyle w:val="w-footnote-textchar"/>
          <w:i/>
          <w:iCs/>
          <w:color w:val="000000"/>
          <w:sz w:val="22"/>
          <w:szCs w:val="22"/>
        </w:rPr>
        <w:t>Muhammad: Sua Vida Baseada nas Primeiras Fontes’</w:t>
      </w:r>
      <w:r>
        <w:rPr>
          <w:rStyle w:val="w-footnote-textchar"/>
          <w:color w:val="000000"/>
          <w:sz w:val="22"/>
          <w:szCs w:val="22"/>
        </w:rPr>
        <w:t xml:space="preserve">, em tradução </w:t>
      </w:r>
      <w:proofErr w:type="gramStart"/>
      <w:r>
        <w:rPr>
          <w:rStyle w:val="w-footnote-textchar"/>
          <w:color w:val="000000"/>
          <w:sz w:val="22"/>
          <w:szCs w:val="22"/>
        </w:rPr>
        <w:t>livre )</w:t>
      </w:r>
      <w:proofErr w:type="gramEnd"/>
      <w:r>
        <w:rPr>
          <w:rStyle w:val="w-footnote-textchar"/>
          <w:color w:val="000000"/>
          <w:sz w:val="22"/>
          <w:szCs w:val="22"/>
        </w:rPr>
        <w:t xml:space="preserve"> por Martin Lings, p. 34.</w:t>
      </w:r>
    </w:p>
    <w:p w:rsidR="000D388F" w:rsidRPr="000D388F" w:rsidRDefault="000D388F" w:rsidP="000D388F">
      <w:pPr>
        <w:jc w:val="center"/>
      </w:pPr>
      <w:bookmarkStart w:id="2" w:name="_GoBack"/>
      <w:bookmarkEnd w:id="2"/>
    </w:p>
    <w:sectPr w:rsidR="000D388F" w:rsidRPr="000D38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E"/>
    <w:rsid w:val="000209FE"/>
    <w:rsid w:val="0005009E"/>
    <w:rsid w:val="00052539"/>
    <w:rsid w:val="00074E3F"/>
    <w:rsid w:val="000D388F"/>
    <w:rsid w:val="000D76BF"/>
    <w:rsid w:val="0018664E"/>
    <w:rsid w:val="001E3B55"/>
    <w:rsid w:val="0023431D"/>
    <w:rsid w:val="00252E48"/>
    <w:rsid w:val="002C75E6"/>
    <w:rsid w:val="00380888"/>
    <w:rsid w:val="004902BE"/>
    <w:rsid w:val="004A28A4"/>
    <w:rsid w:val="004C2A36"/>
    <w:rsid w:val="004D685C"/>
    <w:rsid w:val="00524B3C"/>
    <w:rsid w:val="00591ABA"/>
    <w:rsid w:val="005E5641"/>
    <w:rsid w:val="00672D90"/>
    <w:rsid w:val="0068482A"/>
    <w:rsid w:val="006872EE"/>
    <w:rsid w:val="007967DB"/>
    <w:rsid w:val="008B55A2"/>
    <w:rsid w:val="008C6B2C"/>
    <w:rsid w:val="008F713E"/>
    <w:rsid w:val="0096226E"/>
    <w:rsid w:val="00A24B24"/>
    <w:rsid w:val="00A50DEE"/>
    <w:rsid w:val="00A9695E"/>
    <w:rsid w:val="00AD2CED"/>
    <w:rsid w:val="00B12FF9"/>
    <w:rsid w:val="00B152F8"/>
    <w:rsid w:val="00B44363"/>
    <w:rsid w:val="00B64AC0"/>
    <w:rsid w:val="00B731B8"/>
    <w:rsid w:val="00C20E86"/>
    <w:rsid w:val="00C6779F"/>
    <w:rsid w:val="00C74F5E"/>
    <w:rsid w:val="00C7758E"/>
    <w:rsid w:val="00C77909"/>
    <w:rsid w:val="00D0011F"/>
    <w:rsid w:val="00DD19A5"/>
    <w:rsid w:val="00E10F54"/>
    <w:rsid w:val="00E433C0"/>
    <w:rsid w:val="00FB3320"/>
    <w:rsid w:val="00FC202E"/>
    <w:rsid w:val="00FC765E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  <w:style w:type="character" w:styleId="FootnoteReference">
    <w:name w:val="footnote reference"/>
    <w:basedOn w:val="DefaultParagraphFont"/>
    <w:uiPriority w:val="99"/>
    <w:semiHidden/>
    <w:unhideWhenUsed/>
    <w:rsid w:val="005E5641"/>
  </w:style>
  <w:style w:type="character" w:styleId="CommentReference">
    <w:name w:val="annotation reference"/>
    <w:basedOn w:val="DefaultParagraphFont"/>
    <w:uiPriority w:val="99"/>
    <w:semiHidden/>
    <w:unhideWhenUsed/>
    <w:rsid w:val="00A9695E"/>
  </w:style>
  <w:style w:type="character" w:styleId="EndnoteReference">
    <w:name w:val="endnote reference"/>
    <w:basedOn w:val="DefaultParagraphFont"/>
    <w:uiPriority w:val="99"/>
    <w:semiHidden/>
    <w:unhideWhenUsed/>
    <w:rsid w:val="00E10F54"/>
  </w:style>
  <w:style w:type="character" w:customStyle="1" w:styleId="ads">
    <w:name w:val="ads"/>
    <w:basedOn w:val="DefaultParagraphFont"/>
    <w:rsid w:val="00A50DEE"/>
  </w:style>
  <w:style w:type="character" w:customStyle="1" w:styleId="aan">
    <w:name w:val="aan"/>
    <w:basedOn w:val="DefaultParagraphFont"/>
    <w:rsid w:val="00A50DEE"/>
  </w:style>
  <w:style w:type="character" w:customStyle="1" w:styleId="absatz-standardschriftart">
    <w:name w:val="absatz-standardschriftart"/>
    <w:basedOn w:val="DefaultParagraphFont"/>
    <w:rsid w:val="00234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  <w:style w:type="character" w:styleId="FootnoteReference">
    <w:name w:val="footnote reference"/>
    <w:basedOn w:val="DefaultParagraphFont"/>
    <w:uiPriority w:val="99"/>
    <w:semiHidden/>
    <w:unhideWhenUsed/>
    <w:rsid w:val="005E5641"/>
  </w:style>
  <w:style w:type="character" w:styleId="CommentReference">
    <w:name w:val="annotation reference"/>
    <w:basedOn w:val="DefaultParagraphFont"/>
    <w:uiPriority w:val="99"/>
    <w:semiHidden/>
    <w:unhideWhenUsed/>
    <w:rsid w:val="00A9695E"/>
  </w:style>
  <w:style w:type="character" w:styleId="EndnoteReference">
    <w:name w:val="endnote reference"/>
    <w:basedOn w:val="DefaultParagraphFont"/>
    <w:uiPriority w:val="99"/>
    <w:semiHidden/>
    <w:unhideWhenUsed/>
    <w:rsid w:val="00E10F54"/>
  </w:style>
  <w:style w:type="character" w:customStyle="1" w:styleId="ads">
    <w:name w:val="ads"/>
    <w:basedOn w:val="DefaultParagraphFont"/>
    <w:rsid w:val="00A50DEE"/>
  </w:style>
  <w:style w:type="character" w:customStyle="1" w:styleId="aan">
    <w:name w:val="aan"/>
    <w:basedOn w:val="DefaultParagraphFont"/>
    <w:rsid w:val="00A50DEE"/>
  </w:style>
  <w:style w:type="character" w:customStyle="1" w:styleId="absatz-standardschriftart">
    <w:name w:val="absatz-standardschriftart"/>
    <w:basedOn w:val="DefaultParagraphFont"/>
    <w:rsid w:val="0023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2014-07-26T17:19:00Z</cp:lastPrinted>
  <dcterms:created xsi:type="dcterms:W3CDTF">2014-07-26T17:21:00Z</dcterms:created>
  <dcterms:modified xsi:type="dcterms:W3CDTF">2014-07-26T17:21:00Z</dcterms:modified>
</cp:coreProperties>
</file>